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25D" w:rsidRPr="00D97492" w:rsidRDefault="003C3912" w:rsidP="00670347">
      <w:pPr>
        <w:pStyle w:val="berschrift2"/>
        <w:rPr>
          <w:rFonts w:ascii="Calibri" w:hAnsi="Calibri"/>
          <w:sz w:val="28"/>
          <w:szCs w:val="28"/>
        </w:rPr>
      </w:pPr>
      <w:r w:rsidRPr="00D97492">
        <w:rPr>
          <w:rFonts w:ascii="Calibri" w:hAnsi="Calibri"/>
          <w:sz w:val="28"/>
          <w:szCs w:val="28"/>
        </w:rPr>
        <w:t xml:space="preserve">Vorschlag für die </w:t>
      </w:r>
      <w:proofErr w:type="spellStart"/>
      <w:r w:rsidR="006A0E19" w:rsidRPr="00D97492">
        <w:rPr>
          <w:rFonts w:ascii="Calibri" w:hAnsi="Calibri"/>
          <w:sz w:val="28"/>
          <w:szCs w:val="28"/>
        </w:rPr>
        <w:t>Good</w:t>
      </w:r>
      <w:proofErr w:type="spellEnd"/>
      <w:r w:rsidR="006A0E19" w:rsidRPr="00D97492">
        <w:rPr>
          <w:rFonts w:ascii="Calibri" w:hAnsi="Calibri"/>
          <w:sz w:val="28"/>
          <w:szCs w:val="28"/>
        </w:rPr>
        <w:t xml:space="preserve"> P</w:t>
      </w:r>
      <w:r w:rsidR="00C7725D" w:rsidRPr="00D97492">
        <w:rPr>
          <w:rFonts w:ascii="Calibri" w:hAnsi="Calibri"/>
          <w:sz w:val="28"/>
          <w:szCs w:val="28"/>
        </w:rPr>
        <w:t>ractice</w:t>
      </w:r>
      <w:r w:rsidR="006A0E19" w:rsidRPr="00D97492">
        <w:rPr>
          <w:rFonts w:ascii="Calibri" w:hAnsi="Calibri"/>
          <w:sz w:val="28"/>
          <w:szCs w:val="28"/>
        </w:rPr>
        <w:t xml:space="preserve">-Datenbank </w:t>
      </w:r>
      <w:r w:rsidRPr="00D97492">
        <w:rPr>
          <w:rFonts w:ascii="Calibri" w:hAnsi="Calibri"/>
          <w:sz w:val="28"/>
          <w:szCs w:val="28"/>
        </w:rPr>
        <w:br/>
      </w:r>
      <w:r w:rsidR="006A0E19" w:rsidRPr="00D97492">
        <w:rPr>
          <w:rFonts w:ascii="Calibri" w:hAnsi="Calibri"/>
          <w:sz w:val="28"/>
          <w:szCs w:val="28"/>
        </w:rPr>
        <w:t xml:space="preserve">des Projekts nexus der Hochschulrektorenkonferenz   </w:t>
      </w:r>
    </w:p>
    <w:p w:rsidR="003976A4" w:rsidRPr="004B382A" w:rsidRDefault="00C7725D" w:rsidP="006A0E19">
      <w:pPr>
        <w:pStyle w:val="StandardWeb"/>
        <w:rPr>
          <w:rFonts w:ascii="Calibri" w:hAnsi="Calibri"/>
          <w:b/>
          <w:sz w:val="22"/>
          <w:szCs w:val="22"/>
        </w:rPr>
      </w:pPr>
      <w:r w:rsidRPr="00D97492">
        <w:rPr>
          <w:rFonts w:ascii="Calibri" w:hAnsi="Calibri"/>
          <w:sz w:val="22"/>
          <w:szCs w:val="22"/>
        </w:rPr>
        <w:t xml:space="preserve">Das Projekt nexus </w:t>
      </w:r>
      <w:r w:rsidR="006A0E19" w:rsidRPr="00D97492">
        <w:rPr>
          <w:rFonts w:ascii="Calibri" w:hAnsi="Calibri"/>
          <w:sz w:val="22"/>
          <w:szCs w:val="22"/>
        </w:rPr>
        <w:t xml:space="preserve">der Hochschulrektorenkonferenz </w:t>
      </w:r>
      <w:r w:rsidRPr="00D97492">
        <w:rPr>
          <w:rFonts w:ascii="Calibri" w:hAnsi="Calibri"/>
          <w:sz w:val="22"/>
          <w:szCs w:val="22"/>
        </w:rPr>
        <w:t>sammelt Konzepte und Beispiele guter Praxis</w:t>
      </w:r>
      <w:r w:rsidR="006A0E19" w:rsidRPr="00D97492">
        <w:rPr>
          <w:rFonts w:ascii="Calibri" w:hAnsi="Calibri"/>
          <w:sz w:val="22"/>
          <w:szCs w:val="22"/>
        </w:rPr>
        <w:t xml:space="preserve"> aus Studium und Lehre. Andere Hochschulen können diese Beispiele aufnehmen und sich davon inspirieren lassen.</w:t>
      </w:r>
      <w:r w:rsidR="00A05514">
        <w:rPr>
          <w:rFonts w:ascii="Calibri" w:hAnsi="Calibri"/>
          <w:sz w:val="22"/>
          <w:szCs w:val="22"/>
        </w:rPr>
        <w:t xml:space="preserve"> </w:t>
      </w:r>
      <w:r w:rsidR="00EE62D9" w:rsidRPr="00D97492">
        <w:rPr>
          <w:rFonts w:ascii="Calibri" w:hAnsi="Calibri"/>
          <w:sz w:val="22"/>
          <w:szCs w:val="22"/>
        </w:rPr>
        <w:t>Die g</w:t>
      </w:r>
      <w:r w:rsidR="0018771C" w:rsidRPr="00D97492">
        <w:rPr>
          <w:rFonts w:ascii="Calibri" w:hAnsi="Calibri"/>
          <w:sz w:val="22"/>
          <w:szCs w:val="22"/>
        </w:rPr>
        <w:t>esende</w:t>
      </w:r>
      <w:r w:rsidR="006A0E19" w:rsidRPr="00D97492">
        <w:rPr>
          <w:rFonts w:ascii="Calibri" w:hAnsi="Calibri"/>
          <w:sz w:val="22"/>
          <w:szCs w:val="22"/>
        </w:rPr>
        <w:t>ten Beispiele und Inhalte werden</w:t>
      </w:r>
      <w:r w:rsidR="0018771C" w:rsidRPr="00D97492">
        <w:rPr>
          <w:rFonts w:ascii="Calibri" w:hAnsi="Calibri"/>
          <w:sz w:val="22"/>
          <w:szCs w:val="22"/>
        </w:rPr>
        <w:t xml:space="preserve"> </w:t>
      </w:r>
      <w:r w:rsidR="003976A4" w:rsidRPr="00D97492">
        <w:rPr>
          <w:rFonts w:ascii="Calibri" w:hAnsi="Calibri"/>
          <w:sz w:val="22"/>
          <w:szCs w:val="22"/>
        </w:rPr>
        <w:t>von nexus über</w:t>
      </w:r>
      <w:r w:rsidR="00D63DAD">
        <w:rPr>
          <w:rFonts w:ascii="Calibri" w:hAnsi="Calibri"/>
          <w:sz w:val="22"/>
          <w:szCs w:val="22"/>
        </w:rPr>
        <w:t xml:space="preserve"> eine</w:t>
      </w:r>
      <w:r w:rsidR="003976A4" w:rsidRPr="00D97492">
        <w:rPr>
          <w:rFonts w:ascii="Calibri" w:hAnsi="Calibri"/>
          <w:sz w:val="22"/>
          <w:szCs w:val="22"/>
        </w:rPr>
        <w:t xml:space="preserve"> </w:t>
      </w:r>
      <w:r w:rsidR="006A0E19" w:rsidRPr="00D97492">
        <w:rPr>
          <w:rFonts w:ascii="Calibri" w:hAnsi="Calibri"/>
          <w:sz w:val="22"/>
          <w:szCs w:val="22"/>
        </w:rPr>
        <w:t xml:space="preserve">Datenbank auf der Projektseite </w:t>
      </w:r>
      <w:hyperlink r:id="rId8" w:history="1">
        <w:r w:rsidR="004B382A" w:rsidRPr="00A772CE">
          <w:rPr>
            <w:rStyle w:val="Hyperlink"/>
            <w:rFonts w:ascii="Calibri" w:hAnsi="Calibri"/>
            <w:sz w:val="22"/>
            <w:szCs w:val="22"/>
          </w:rPr>
          <w:t>www.hrk-nexus.de/goodpractice</w:t>
        </w:r>
      </w:hyperlink>
      <w:r w:rsidR="004B382A">
        <w:rPr>
          <w:rFonts w:ascii="Calibri" w:hAnsi="Calibri"/>
          <w:b/>
          <w:sz w:val="22"/>
          <w:szCs w:val="22"/>
        </w:rPr>
        <w:t xml:space="preserve"> </w:t>
      </w:r>
      <w:r w:rsidR="006A0E19" w:rsidRPr="00D97492">
        <w:rPr>
          <w:rFonts w:ascii="Calibri" w:hAnsi="Calibri"/>
          <w:sz w:val="22"/>
          <w:szCs w:val="22"/>
        </w:rPr>
        <w:t>sowie</w:t>
      </w:r>
      <w:r w:rsidR="003976A4" w:rsidRPr="00D97492">
        <w:rPr>
          <w:rFonts w:ascii="Calibri" w:hAnsi="Calibri"/>
          <w:sz w:val="22"/>
          <w:szCs w:val="22"/>
        </w:rPr>
        <w:t xml:space="preserve"> auch in </w:t>
      </w:r>
      <w:r w:rsidR="00EE62D9" w:rsidRPr="00D97492">
        <w:rPr>
          <w:rFonts w:ascii="Calibri" w:hAnsi="Calibri"/>
          <w:sz w:val="22"/>
          <w:szCs w:val="22"/>
        </w:rPr>
        <w:t>Publikatione</w:t>
      </w:r>
      <w:r w:rsidR="003976A4" w:rsidRPr="00D97492">
        <w:rPr>
          <w:rFonts w:ascii="Calibri" w:hAnsi="Calibri"/>
          <w:sz w:val="22"/>
          <w:szCs w:val="22"/>
        </w:rPr>
        <w:t xml:space="preserve">n und Veranstaltungen </w:t>
      </w:r>
      <w:r w:rsidR="0018771C" w:rsidRPr="00D97492">
        <w:rPr>
          <w:rFonts w:ascii="Calibri" w:hAnsi="Calibri"/>
          <w:sz w:val="22"/>
          <w:szCs w:val="22"/>
        </w:rPr>
        <w:t xml:space="preserve">weiterverbreitet und </w:t>
      </w:r>
      <w:r w:rsidR="003976A4" w:rsidRPr="00D97492">
        <w:rPr>
          <w:rFonts w:ascii="Calibri" w:hAnsi="Calibri"/>
          <w:sz w:val="22"/>
          <w:szCs w:val="22"/>
        </w:rPr>
        <w:t>beworben</w:t>
      </w:r>
      <w:r w:rsidR="006A0E19" w:rsidRPr="00D97492">
        <w:rPr>
          <w:rFonts w:ascii="Calibri" w:hAnsi="Calibri"/>
          <w:sz w:val="22"/>
          <w:szCs w:val="22"/>
        </w:rPr>
        <w:t xml:space="preserve">. </w:t>
      </w:r>
      <w:r w:rsidR="0018771C" w:rsidRPr="00D97492">
        <w:rPr>
          <w:rFonts w:ascii="Calibri" w:hAnsi="Calibri"/>
          <w:sz w:val="22"/>
          <w:szCs w:val="22"/>
        </w:rPr>
        <w:t>Eine r</w:t>
      </w:r>
      <w:r w:rsidR="00EE62D9" w:rsidRPr="00D97492">
        <w:rPr>
          <w:rFonts w:ascii="Calibri" w:hAnsi="Calibri"/>
          <w:sz w:val="22"/>
          <w:szCs w:val="22"/>
        </w:rPr>
        <w:t xml:space="preserve">edaktionelle </w:t>
      </w:r>
      <w:r w:rsidR="0018771C" w:rsidRPr="00D97492">
        <w:rPr>
          <w:rFonts w:ascii="Calibri" w:hAnsi="Calibri"/>
          <w:sz w:val="22"/>
          <w:szCs w:val="22"/>
        </w:rPr>
        <w:t xml:space="preserve">Bearbeitung </w:t>
      </w:r>
      <w:r w:rsidR="00EE62D9" w:rsidRPr="00D97492">
        <w:rPr>
          <w:rFonts w:ascii="Calibri" w:hAnsi="Calibri"/>
          <w:sz w:val="22"/>
          <w:szCs w:val="22"/>
        </w:rPr>
        <w:t xml:space="preserve">der eingesendeten Beispiele </w:t>
      </w:r>
      <w:r w:rsidR="000949ED" w:rsidRPr="00D97492">
        <w:rPr>
          <w:rFonts w:ascii="Calibri" w:hAnsi="Calibri"/>
          <w:sz w:val="22"/>
          <w:szCs w:val="22"/>
        </w:rPr>
        <w:t xml:space="preserve">behält sich </w:t>
      </w:r>
      <w:r w:rsidR="00FA05B0" w:rsidRPr="00D97492">
        <w:rPr>
          <w:rFonts w:ascii="Calibri" w:hAnsi="Calibri"/>
          <w:sz w:val="22"/>
          <w:szCs w:val="22"/>
        </w:rPr>
        <w:t>nexus vor</w:t>
      </w:r>
      <w:r w:rsidR="003976A4" w:rsidRPr="00D97492">
        <w:rPr>
          <w:rFonts w:ascii="Calibri" w:hAnsi="Calibri"/>
          <w:sz w:val="22"/>
          <w:szCs w:val="22"/>
        </w:rPr>
        <w:t>.</w:t>
      </w:r>
    </w:p>
    <w:p w:rsidR="006A0E19" w:rsidRPr="00D97492" w:rsidRDefault="003C3912" w:rsidP="003C3912">
      <w:pPr>
        <w:pStyle w:val="StandardWeb"/>
        <w:rPr>
          <w:rFonts w:ascii="Calibri" w:hAnsi="Calibri"/>
          <w:sz w:val="22"/>
          <w:szCs w:val="22"/>
        </w:rPr>
      </w:pPr>
      <w:r w:rsidRPr="00D97492">
        <w:rPr>
          <w:rFonts w:ascii="Calibri" w:hAnsi="Calibri"/>
          <w:sz w:val="22"/>
          <w:szCs w:val="22"/>
        </w:rPr>
        <w:t xml:space="preserve">Haben auch Sie ein </w:t>
      </w:r>
      <w:proofErr w:type="spellStart"/>
      <w:r w:rsidRPr="00D97492">
        <w:rPr>
          <w:rFonts w:ascii="Calibri" w:hAnsi="Calibri"/>
          <w:sz w:val="22"/>
          <w:szCs w:val="22"/>
        </w:rPr>
        <w:t>Good</w:t>
      </w:r>
      <w:proofErr w:type="spellEnd"/>
      <w:r w:rsidRPr="00D97492">
        <w:rPr>
          <w:rFonts w:ascii="Calibri" w:hAnsi="Calibri"/>
          <w:sz w:val="22"/>
          <w:szCs w:val="22"/>
        </w:rPr>
        <w:t xml:space="preserve"> Practice</w:t>
      </w:r>
      <w:r w:rsidR="005E351A">
        <w:rPr>
          <w:rFonts w:ascii="Calibri" w:hAnsi="Calibri"/>
          <w:sz w:val="22"/>
          <w:szCs w:val="22"/>
        </w:rPr>
        <w:t>-</w:t>
      </w:r>
      <w:r w:rsidRPr="00D97492">
        <w:rPr>
          <w:rFonts w:ascii="Calibri" w:hAnsi="Calibri"/>
          <w:sz w:val="22"/>
          <w:szCs w:val="22"/>
        </w:rPr>
        <w:t xml:space="preserve">Beispiel, das Sie </w:t>
      </w:r>
      <w:hyperlink r:id="rId9" w:tooltip="Öffnet internen Link im aktuellen Fenster" w:history="1">
        <w:r w:rsidRPr="00D97492">
          <w:rPr>
            <w:rStyle w:val="Hyperlink"/>
            <w:rFonts w:ascii="Calibri" w:hAnsi="Calibri"/>
            <w:color w:val="auto"/>
            <w:sz w:val="22"/>
            <w:szCs w:val="22"/>
            <w:u w:val="none"/>
          </w:rPr>
          <w:t>vorstellen</w:t>
        </w:r>
      </w:hyperlink>
      <w:r w:rsidRPr="00D97492">
        <w:rPr>
          <w:rFonts w:ascii="Calibri" w:hAnsi="Calibri"/>
          <w:sz w:val="22"/>
          <w:szCs w:val="22"/>
        </w:rPr>
        <w:t xml:space="preserve"> möchten?  Bitte senden Sie den ausgefüllten Fragebogen per E-Mail an </w:t>
      </w:r>
      <w:hyperlink r:id="rId10" w:history="1">
        <w:r w:rsidRPr="00D97492">
          <w:rPr>
            <w:rStyle w:val="Hyperlink"/>
            <w:rFonts w:ascii="Calibri" w:hAnsi="Calibri"/>
            <w:sz w:val="22"/>
            <w:szCs w:val="22"/>
          </w:rPr>
          <w:t>nexus@hrk.de</w:t>
        </w:r>
      </w:hyperlink>
      <w:r w:rsidRPr="00D97492">
        <w:rPr>
          <w:rFonts w:ascii="Calibri" w:hAnsi="Calibri"/>
          <w:sz w:val="22"/>
          <w:szCs w:val="22"/>
        </w:rPr>
        <w:t xml:space="preserve"> </w:t>
      </w:r>
    </w:p>
    <w:p w:rsidR="006A0E19" w:rsidRPr="00D97492" w:rsidRDefault="003C3912" w:rsidP="003C3912">
      <w:pPr>
        <w:numPr>
          <w:ilvl w:val="0"/>
          <w:numId w:val="15"/>
        </w:numPr>
        <w:spacing w:after="120" w:line="240" w:lineRule="auto"/>
        <w:rPr>
          <w:b/>
          <w:u w:val="single"/>
        </w:rPr>
      </w:pPr>
      <w:r w:rsidRPr="00D97492">
        <w:rPr>
          <w:b/>
          <w:u w:val="single"/>
        </w:rPr>
        <w:t xml:space="preserve">Name der Hochschule: </w:t>
      </w:r>
      <w:bookmarkStart w:id="0" w:name="_GoBack"/>
      <w:bookmarkEnd w:id="0"/>
    </w:p>
    <w:p w:rsidR="003C3912" w:rsidRPr="00D97492" w:rsidRDefault="003C3912" w:rsidP="00C7725D">
      <w:pPr>
        <w:spacing w:after="120" w:line="240" w:lineRule="auto"/>
        <w:rPr>
          <w:b/>
        </w:rPr>
      </w:pPr>
    </w:p>
    <w:p w:rsidR="003C3912" w:rsidRPr="00D97492" w:rsidRDefault="003C3912" w:rsidP="003C3912">
      <w:pPr>
        <w:numPr>
          <w:ilvl w:val="0"/>
          <w:numId w:val="15"/>
        </w:numPr>
        <w:spacing w:after="120" w:line="240" w:lineRule="auto"/>
      </w:pPr>
      <w:r w:rsidRPr="00D97492">
        <w:rPr>
          <w:b/>
          <w:u w:val="single"/>
        </w:rPr>
        <w:t>Thema/Titel:</w:t>
      </w:r>
      <w:r w:rsidRPr="00D97492">
        <w:rPr>
          <w:b/>
        </w:rPr>
        <w:t xml:space="preserve"> </w:t>
      </w:r>
      <w:r w:rsidRPr="004D626C">
        <w:t>(</w:t>
      </w:r>
      <w:r w:rsidR="00F365AE" w:rsidRPr="00A700CA">
        <w:t>In</w:t>
      </w:r>
      <w:r w:rsidR="00F365AE" w:rsidRPr="00D97492">
        <w:t xml:space="preserve"> der Überschrift sollte </w:t>
      </w:r>
      <w:r w:rsidR="006A1E64" w:rsidRPr="00D97492">
        <w:t xml:space="preserve">bereits </w:t>
      </w:r>
      <w:r w:rsidR="00DF06A8">
        <w:t>klar</w:t>
      </w:r>
      <w:r w:rsidR="00F365AE" w:rsidRPr="00D97492">
        <w:t xml:space="preserve">werden, um was es geht </w:t>
      </w:r>
      <w:r w:rsidR="006A1E64" w:rsidRPr="00D97492">
        <w:br/>
      </w:r>
      <w:r w:rsidR="00F365AE" w:rsidRPr="00D97492">
        <w:t>(Etwa: Tutoren für eine bessere Lehre, Online-Beratung gegen Studiena</w:t>
      </w:r>
      <w:r w:rsidRPr="00D97492">
        <w:t>bbruch</w:t>
      </w:r>
      <w:r w:rsidR="00F365AE" w:rsidRPr="00D97492">
        <w:t>…)</w:t>
      </w:r>
      <w:r w:rsidRPr="00D97492">
        <w:t xml:space="preserve">: </w:t>
      </w:r>
    </w:p>
    <w:p w:rsidR="00C7725D" w:rsidRPr="00DF06A8" w:rsidRDefault="00C7725D" w:rsidP="00DF06A8">
      <w:pPr>
        <w:numPr>
          <w:ilvl w:val="0"/>
          <w:numId w:val="16"/>
        </w:numPr>
        <w:spacing w:after="120" w:line="240" w:lineRule="auto"/>
        <w:rPr>
          <w:sz w:val="18"/>
          <w:szCs w:val="18"/>
        </w:rPr>
      </w:pPr>
      <w:r w:rsidRPr="00D97492">
        <w:rPr>
          <w:b/>
          <w:u w:val="single"/>
        </w:rPr>
        <w:t>Text</w:t>
      </w:r>
      <w:r w:rsidR="003C3912" w:rsidRPr="00D97492">
        <w:rPr>
          <w:b/>
          <w:u w:val="single"/>
        </w:rPr>
        <w:t>vorschlag:</w:t>
      </w:r>
      <w:r w:rsidR="003C3912" w:rsidRPr="00D97492">
        <w:rPr>
          <w:b/>
        </w:rPr>
        <w:t xml:space="preserve"> </w:t>
      </w:r>
      <w:r w:rsidR="003C3912" w:rsidRPr="00D97492">
        <w:t>S</w:t>
      </w:r>
      <w:r w:rsidR="00F365AE" w:rsidRPr="00D97492">
        <w:t xml:space="preserve">ollte nicht mehr als </w:t>
      </w:r>
      <w:r w:rsidRPr="00D97492">
        <w:t>ca. 2000 Zeichen/</w:t>
      </w:r>
      <w:r w:rsidR="00F365AE" w:rsidRPr="00D97492">
        <w:t xml:space="preserve">250 Wörter umfassen und </w:t>
      </w:r>
      <w:r w:rsidRPr="00D97492">
        <w:t>sich an folgenden Leitfragen orientieren</w:t>
      </w:r>
      <w:r w:rsidR="003C3912" w:rsidRPr="00D97492">
        <w:t xml:space="preserve">: </w:t>
      </w:r>
      <w:r w:rsidR="00F365AE" w:rsidRPr="00D97492">
        <w:br/>
      </w:r>
      <w:r w:rsidRPr="00D97492">
        <w:rPr>
          <w:sz w:val="18"/>
          <w:szCs w:val="18"/>
        </w:rPr>
        <w:t xml:space="preserve">- </w:t>
      </w:r>
      <w:r w:rsidR="00175B19" w:rsidRPr="00D97492">
        <w:rPr>
          <w:b/>
          <w:sz w:val="18"/>
          <w:szCs w:val="18"/>
        </w:rPr>
        <w:t>Zielsetzung</w:t>
      </w:r>
      <w:r w:rsidR="00F365AE" w:rsidRPr="00D97492">
        <w:rPr>
          <w:b/>
          <w:sz w:val="18"/>
          <w:szCs w:val="18"/>
        </w:rPr>
        <w:t>:</w:t>
      </w:r>
      <w:r w:rsidR="00F365AE" w:rsidRPr="00D97492">
        <w:rPr>
          <w:sz w:val="18"/>
          <w:szCs w:val="18"/>
        </w:rPr>
        <w:t xml:space="preserve"> </w:t>
      </w:r>
      <w:r w:rsidR="00F365AE" w:rsidRPr="00D97492">
        <w:rPr>
          <w:bCs/>
          <w:sz w:val="18"/>
          <w:szCs w:val="18"/>
        </w:rPr>
        <w:t>Auf welches Problem, welche neue Herausforderung reagiert das Projekt / die Maßnahme?</w:t>
      </w:r>
      <w:r w:rsidR="00F365AE" w:rsidRPr="00D97492">
        <w:rPr>
          <w:b/>
          <w:bCs/>
          <w:sz w:val="18"/>
          <w:szCs w:val="18"/>
        </w:rPr>
        <w:t xml:space="preserve"> </w:t>
      </w:r>
      <w:r w:rsidR="00F365AE" w:rsidRPr="00D97492">
        <w:rPr>
          <w:b/>
          <w:bCs/>
          <w:sz w:val="18"/>
          <w:szCs w:val="18"/>
        </w:rPr>
        <w:br/>
      </w:r>
      <w:r w:rsidRPr="00D97492">
        <w:rPr>
          <w:sz w:val="18"/>
          <w:szCs w:val="18"/>
        </w:rPr>
        <w:t xml:space="preserve">- </w:t>
      </w:r>
      <w:r w:rsidR="00F365AE" w:rsidRPr="00D97492">
        <w:rPr>
          <w:b/>
          <w:sz w:val="18"/>
          <w:szCs w:val="18"/>
        </w:rPr>
        <w:t>Maßnahmen/Aktivitäten:</w:t>
      </w:r>
      <w:r w:rsidR="00F365AE" w:rsidRPr="00D97492">
        <w:rPr>
          <w:sz w:val="18"/>
          <w:szCs w:val="18"/>
        </w:rPr>
        <w:t xml:space="preserve"> </w:t>
      </w:r>
      <w:r w:rsidR="00F365AE" w:rsidRPr="00D97492">
        <w:rPr>
          <w:bCs/>
          <w:sz w:val="18"/>
          <w:szCs w:val="18"/>
        </w:rPr>
        <w:t>Was wird konkret getan</w:t>
      </w:r>
      <w:r w:rsidR="00F365AE" w:rsidRPr="00D97492">
        <w:rPr>
          <w:sz w:val="18"/>
          <w:szCs w:val="18"/>
        </w:rPr>
        <w:t>? (Beispiel: Tutoren werden geschult, ein internetgestütztes Feedbacksystem eingerichtet etc.)</w:t>
      </w:r>
      <w:r w:rsidR="00F365AE" w:rsidRPr="00D97492">
        <w:rPr>
          <w:sz w:val="18"/>
          <w:szCs w:val="18"/>
        </w:rPr>
        <w:br/>
      </w:r>
      <w:r w:rsidRPr="00D97492">
        <w:rPr>
          <w:sz w:val="18"/>
          <w:szCs w:val="18"/>
        </w:rPr>
        <w:t xml:space="preserve">- </w:t>
      </w:r>
      <w:r w:rsidR="00F365AE" w:rsidRPr="00D97492">
        <w:rPr>
          <w:b/>
          <w:bCs/>
          <w:sz w:val="18"/>
          <w:szCs w:val="18"/>
        </w:rPr>
        <w:t>Effekte</w:t>
      </w:r>
      <w:r w:rsidR="00F365AE" w:rsidRPr="00D97492">
        <w:rPr>
          <w:b/>
          <w:sz w:val="18"/>
          <w:szCs w:val="18"/>
        </w:rPr>
        <w:t>:</w:t>
      </w:r>
      <w:r w:rsidR="00F365AE" w:rsidRPr="00D97492">
        <w:rPr>
          <w:sz w:val="18"/>
          <w:szCs w:val="18"/>
        </w:rPr>
        <w:t xml:space="preserve"> Gibt es bereits erkennbare Effekte (Etwa: Wie</w:t>
      </w:r>
      <w:r w:rsidR="004B382A">
        <w:rPr>
          <w:sz w:val="18"/>
          <w:szCs w:val="18"/>
        </w:rPr>
        <w:t xml:space="preserve"> </w:t>
      </w:r>
      <w:r w:rsidR="00F365AE" w:rsidRPr="00D97492">
        <w:rPr>
          <w:sz w:val="18"/>
          <w:szCs w:val="18"/>
        </w:rPr>
        <w:t>viele Zugriffe auf ein internetgestütztes Angebot, wie viele Anmeldungen für eine Weiterbildung, Verringerung der Durchfallquote bei Statistik</w:t>
      </w:r>
      <w:r w:rsidR="00A700CA">
        <w:rPr>
          <w:sz w:val="18"/>
          <w:szCs w:val="18"/>
        </w:rPr>
        <w:t>k</w:t>
      </w:r>
      <w:r w:rsidR="00F365AE" w:rsidRPr="00D97492">
        <w:rPr>
          <w:sz w:val="18"/>
          <w:szCs w:val="18"/>
        </w:rPr>
        <w:t>lausuren, etc.)</w:t>
      </w:r>
      <w:r w:rsidR="00F365AE" w:rsidRPr="00D97492">
        <w:rPr>
          <w:sz w:val="18"/>
          <w:szCs w:val="18"/>
        </w:rPr>
        <w:br/>
      </w:r>
      <w:r w:rsidRPr="00D97492">
        <w:rPr>
          <w:bCs/>
          <w:sz w:val="18"/>
          <w:szCs w:val="18"/>
        </w:rPr>
        <w:t xml:space="preserve">- </w:t>
      </w:r>
      <w:proofErr w:type="spellStart"/>
      <w:r w:rsidR="004B382A">
        <w:rPr>
          <w:b/>
          <w:bCs/>
          <w:sz w:val="18"/>
          <w:szCs w:val="18"/>
        </w:rPr>
        <w:t>Lessons</w:t>
      </w:r>
      <w:proofErr w:type="spellEnd"/>
      <w:r w:rsidR="004B382A">
        <w:rPr>
          <w:b/>
          <w:bCs/>
          <w:sz w:val="18"/>
          <w:szCs w:val="18"/>
        </w:rPr>
        <w:t xml:space="preserve"> </w:t>
      </w:r>
      <w:proofErr w:type="spellStart"/>
      <w:r w:rsidR="004B382A">
        <w:rPr>
          <w:b/>
          <w:bCs/>
          <w:sz w:val="18"/>
          <w:szCs w:val="18"/>
        </w:rPr>
        <w:t>l</w:t>
      </w:r>
      <w:r w:rsidR="00F365AE" w:rsidRPr="00D97492">
        <w:rPr>
          <w:b/>
          <w:bCs/>
          <w:sz w:val="18"/>
          <w:szCs w:val="18"/>
        </w:rPr>
        <w:t>earned</w:t>
      </w:r>
      <w:proofErr w:type="spellEnd"/>
      <w:r w:rsidR="00F365AE" w:rsidRPr="00D97492">
        <w:rPr>
          <w:b/>
          <w:sz w:val="18"/>
          <w:szCs w:val="18"/>
        </w:rPr>
        <w:t>:</w:t>
      </w:r>
      <w:r w:rsidR="00F365AE" w:rsidRPr="00D97492">
        <w:rPr>
          <w:sz w:val="18"/>
          <w:szCs w:val="18"/>
        </w:rPr>
        <w:t xml:space="preserve"> </w:t>
      </w:r>
      <w:r w:rsidRPr="00D97492">
        <w:rPr>
          <w:sz w:val="18"/>
          <w:szCs w:val="18"/>
        </w:rPr>
        <w:t>G</w:t>
      </w:r>
      <w:r w:rsidR="00F365AE" w:rsidRPr="00D97492">
        <w:rPr>
          <w:sz w:val="18"/>
          <w:szCs w:val="18"/>
        </w:rPr>
        <w:t>ibt es bereits Erfahrungen was gut funktioniert hat, wo es Schwierigkeiten gab? Wie wird darauf reagiert, wie wird mit dem Ansatz wei</w:t>
      </w:r>
      <w:r w:rsidR="00DF06A8">
        <w:rPr>
          <w:sz w:val="18"/>
          <w:szCs w:val="18"/>
        </w:rPr>
        <w:t>ter verfahren? Wird er weiter</w:t>
      </w:r>
      <w:r w:rsidR="00F365AE" w:rsidRPr="00D97492">
        <w:rPr>
          <w:sz w:val="18"/>
          <w:szCs w:val="18"/>
        </w:rPr>
        <w:t>entwickelt, evaluiert, angepasst?</w:t>
      </w:r>
      <w:r w:rsidRPr="00D97492">
        <w:rPr>
          <w:color w:val="000000"/>
          <w:sz w:val="18"/>
          <w:szCs w:val="18"/>
        </w:rPr>
        <w:br/>
      </w:r>
      <w:r w:rsidR="00A700CA">
        <w:rPr>
          <w:b/>
          <w:bCs/>
          <w:sz w:val="18"/>
          <w:szCs w:val="18"/>
        </w:rPr>
        <w:t xml:space="preserve">- </w:t>
      </w:r>
      <w:r w:rsidR="00F365AE" w:rsidRPr="004D626C">
        <w:rPr>
          <w:b/>
          <w:bCs/>
          <w:sz w:val="18"/>
          <w:szCs w:val="18"/>
        </w:rPr>
        <w:t xml:space="preserve">Rahmenbedingungen: </w:t>
      </w:r>
      <w:r w:rsidR="00F365AE" w:rsidRPr="00D97492">
        <w:rPr>
          <w:sz w:val="18"/>
          <w:szCs w:val="18"/>
        </w:rPr>
        <w:t xml:space="preserve">Auf welchen Zeitraum ist die Maßnahme angesetzt (zeitlich begrenztes Projekt, dauerhaftes Angebot?); </w:t>
      </w:r>
      <w:r w:rsidRPr="00D97492">
        <w:rPr>
          <w:sz w:val="18"/>
          <w:szCs w:val="18"/>
        </w:rPr>
        <w:t xml:space="preserve">Wie finanziert? </w:t>
      </w:r>
    </w:p>
    <w:p w:rsidR="003C3912" w:rsidRPr="00D97492" w:rsidRDefault="00F365AE" w:rsidP="003C3912">
      <w:pPr>
        <w:numPr>
          <w:ilvl w:val="0"/>
          <w:numId w:val="15"/>
        </w:numPr>
        <w:rPr>
          <w:b/>
          <w:u w:val="single"/>
        </w:rPr>
      </w:pPr>
      <w:r w:rsidRPr="00D97492">
        <w:rPr>
          <w:b/>
          <w:bCs/>
          <w:u w:val="single"/>
        </w:rPr>
        <w:t>Weiterführender Link</w:t>
      </w:r>
      <w:r w:rsidR="00B71FC0" w:rsidRPr="00D97492">
        <w:rPr>
          <w:b/>
          <w:bCs/>
          <w:u w:val="single"/>
        </w:rPr>
        <w:t xml:space="preserve">: </w:t>
      </w:r>
    </w:p>
    <w:p w:rsidR="00F365AE" w:rsidRPr="00D97492" w:rsidRDefault="003C3912" w:rsidP="003C3912">
      <w:pPr>
        <w:numPr>
          <w:ilvl w:val="0"/>
          <w:numId w:val="15"/>
        </w:numPr>
      </w:pPr>
      <w:r w:rsidRPr="00D97492">
        <w:rPr>
          <w:b/>
          <w:u w:val="single"/>
        </w:rPr>
        <w:t>Logo:</w:t>
      </w:r>
      <w:r w:rsidRPr="00D97492">
        <w:t xml:space="preserve"> </w:t>
      </w:r>
      <w:r w:rsidR="00F365AE" w:rsidRPr="00D97492">
        <w:t xml:space="preserve">Bitte schicken Sie uns das </w:t>
      </w:r>
      <w:r w:rsidR="00F365AE" w:rsidRPr="00D97492">
        <w:rPr>
          <w:b/>
        </w:rPr>
        <w:t>Logo</w:t>
      </w:r>
      <w:r w:rsidR="00F365AE" w:rsidRPr="00D97492">
        <w:t xml:space="preserve"> ihrer Hochschule als separate Bilddatei</w:t>
      </w:r>
      <w:r w:rsidR="006A1E64" w:rsidRPr="00D97492">
        <w:t>.</w:t>
      </w:r>
      <w:r w:rsidR="00F365AE" w:rsidRPr="00D97492">
        <w:t xml:space="preserve"> </w:t>
      </w:r>
      <w:r w:rsidR="006A1E64" w:rsidRPr="00D97492">
        <w:br/>
        <w:t xml:space="preserve">JPG, GIF oder TIF. </w:t>
      </w:r>
      <w:r w:rsidR="006A1E64" w:rsidRPr="00D97492">
        <w:rPr>
          <w:u w:val="single"/>
        </w:rPr>
        <w:t>N</w:t>
      </w:r>
      <w:r w:rsidR="00F365AE" w:rsidRPr="00D97492">
        <w:rPr>
          <w:u w:val="single"/>
        </w:rPr>
        <w:t>icht</w:t>
      </w:r>
      <w:r w:rsidR="00F365AE" w:rsidRPr="00D97492">
        <w:t xml:space="preserve"> eingefügt in ein WORD</w:t>
      </w:r>
      <w:r w:rsidR="00A700CA">
        <w:t>-</w:t>
      </w:r>
      <w:r w:rsidR="00F365AE" w:rsidRPr="00D97492">
        <w:t>Dokument</w:t>
      </w:r>
      <w:r w:rsidR="006A1E64" w:rsidRPr="00D97492">
        <w:t>!</w:t>
      </w:r>
    </w:p>
    <w:p w:rsidR="00DF06A8" w:rsidRDefault="003C3912" w:rsidP="00DF06A8">
      <w:pPr>
        <w:numPr>
          <w:ilvl w:val="0"/>
          <w:numId w:val="15"/>
        </w:numPr>
        <w:rPr>
          <w:b/>
          <w:u w:val="single"/>
        </w:rPr>
      </w:pPr>
      <w:r w:rsidRPr="00D97492">
        <w:rPr>
          <w:b/>
          <w:u w:val="single"/>
        </w:rPr>
        <w:t xml:space="preserve">Ansprechpartner für Rückfragen: </w:t>
      </w:r>
    </w:p>
    <w:p w:rsidR="002A7C1D" w:rsidRDefault="002A7C1D" w:rsidP="002A7C1D">
      <w:pPr>
        <w:rPr>
          <w:b/>
          <w:u w:val="single"/>
        </w:rPr>
      </w:pPr>
    </w:p>
    <w:p w:rsidR="00DF06A8" w:rsidRPr="00A05514" w:rsidRDefault="00EB071D" w:rsidP="00DF06A8">
      <w:pPr>
        <w:rPr>
          <w:rFonts w:asciiTheme="minorHAnsi" w:eastAsia="MS Gothic" w:hAnsiTheme="minorHAnsi"/>
          <w:sz w:val="18"/>
          <w:szCs w:val="18"/>
        </w:rPr>
      </w:pPr>
      <w:sdt>
        <w:sdtPr>
          <w:rPr>
            <w:rFonts w:asciiTheme="minorHAnsi" w:eastAsia="MS Gothic" w:hAnsiTheme="minorHAnsi"/>
          </w:rPr>
          <w:id w:val="-206894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84F">
            <w:rPr>
              <w:rFonts w:ascii="MS Gothic" w:eastAsia="MS Gothic" w:hAnsi="MS Gothic" w:hint="eastAsia"/>
            </w:rPr>
            <w:t>☐</w:t>
          </w:r>
        </w:sdtContent>
      </w:sdt>
      <w:r w:rsidR="00DF06A8" w:rsidRPr="002A7C1D">
        <w:rPr>
          <w:rFonts w:asciiTheme="minorHAnsi" w:eastAsia="MS Gothic" w:hAnsiTheme="minorHAnsi"/>
        </w:rPr>
        <w:t xml:space="preserve"> </w:t>
      </w:r>
      <w:r w:rsidR="004B382A">
        <w:rPr>
          <w:rFonts w:asciiTheme="minorHAnsi" w:eastAsia="MS Gothic" w:hAnsiTheme="minorHAnsi"/>
          <w:sz w:val="18"/>
          <w:szCs w:val="18"/>
        </w:rPr>
        <w:t>Wir</w:t>
      </w:r>
      <w:r w:rsidR="00DF06A8" w:rsidRPr="00A05514">
        <w:rPr>
          <w:rFonts w:asciiTheme="minorHAnsi" w:eastAsia="MS Gothic" w:hAnsiTheme="minorHAnsi"/>
          <w:sz w:val="18"/>
          <w:szCs w:val="18"/>
        </w:rPr>
        <w:t xml:space="preserve"> </w:t>
      </w:r>
      <w:r w:rsidR="00C64C22">
        <w:rPr>
          <w:rFonts w:asciiTheme="minorHAnsi" w:eastAsia="MS Gothic" w:hAnsiTheme="minorHAnsi"/>
          <w:sz w:val="18"/>
          <w:szCs w:val="18"/>
        </w:rPr>
        <w:t xml:space="preserve">sind </w:t>
      </w:r>
      <w:r w:rsidR="00DF06A8" w:rsidRPr="00A05514">
        <w:rPr>
          <w:rFonts w:asciiTheme="minorHAnsi" w:eastAsia="MS Gothic" w:hAnsiTheme="minorHAnsi"/>
          <w:sz w:val="18"/>
          <w:szCs w:val="18"/>
        </w:rPr>
        <w:t xml:space="preserve">damit einverstanden, dass die Kontaktinformationen der Ansprechperson auf der Webseite </w:t>
      </w:r>
      <w:hyperlink r:id="rId11" w:history="1">
        <w:r w:rsidR="004B382A" w:rsidRPr="00A772CE">
          <w:rPr>
            <w:rStyle w:val="Hyperlink"/>
            <w:rFonts w:asciiTheme="minorHAnsi" w:eastAsia="MS Gothic" w:hAnsiTheme="minorHAnsi"/>
            <w:sz w:val="18"/>
            <w:szCs w:val="18"/>
          </w:rPr>
          <w:t>www.hrk-nexus.de</w:t>
        </w:r>
      </w:hyperlink>
      <w:r w:rsidR="004B382A">
        <w:rPr>
          <w:rFonts w:asciiTheme="minorHAnsi" w:eastAsia="MS Gothic" w:hAnsiTheme="minorHAnsi"/>
          <w:sz w:val="18"/>
          <w:szCs w:val="18"/>
        </w:rPr>
        <w:t xml:space="preserve"> </w:t>
      </w:r>
      <w:r w:rsidR="00DF06A8" w:rsidRPr="00A05514">
        <w:rPr>
          <w:rFonts w:asciiTheme="minorHAnsi" w:eastAsia="MS Gothic" w:hAnsiTheme="minorHAnsi"/>
          <w:sz w:val="18"/>
          <w:szCs w:val="18"/>
        </w:rPr>
        <w:t>veröffentlicht wer</w:t>
      </w:r>
      <w:r w:rsidR="004B382A">
        <w:rPr>
          <w:rFonts w:asciiTheme="minorHAnsi" w:eastAsia="MS Gothic" w:hAnsiTheme="minorHAnsi"/>
          <w:sz w:val="18"/>
          <w:szCs w:val="18"/>
        </w:rPr>
        <w:t>den. Diese Einwilligung kann</w:t>
      </w:r>
      <w:r w:rsidR="00DF06A8" w:rsidRPr="00A05514">
        <w:rPr>
          <w:rFonts w:asciiTheme="minorHAnsi" w:eastAsia="MS Gothic" w:hAnsiTheme="minorHAnsi"/>
          <w:sz w:val="18"/>
          <w:szCs w:val="18"/>
        </w:rPr>
        <w:t xml:space="preserve"> jederzeit per E-Mail an </w:t>
      </w:r>
      <w:hyperlink r:id="rId12" w:history="1">
        <w:r w:rsidR="00DF06A8" w:rsidRPr="00A05514">
          <w:rPr>
            <w:rStyle w:val="Hyperlink"/>
            <w:rFonts w:asciiTheme="minorHAnsi" w:eastAsia="MS Gothic" w:hAnsiTheme="minorHAnsi"/>
            <w:sz w:val="18"/>
            <w:szCs w:val="18"/>
          </w:rPr>
          <w:t>nexus@hrk.de</w:t>
        </w:r>
      </w:hyperlink>
      <w:r w:rsidR="00DF06A8" w:rsidRPr="00A05514">
        <w:rPr>
          <w:rFonts w:asciiTheme="minorHAnsi" w:eastAsia="MS Gothic" w:hAnsiTheme="minorHAnsi"/>
          <w:sz w:val="18"/>
          <w:szCs w:val="18"/>
        </w:rPr>
        <w:t xml:space="preserve"> widerrufen</w:t>
      </w:r>
      <w:r w:rsidR="004B382A">
        <w:rPr>
          <w:rFonts w:asciiTheme="minorHAnsi" w:eastAsia="MS Gothic" w:hAnsiTheme="minorHAnsi"/>
          <w:sz w:val="18"/>
          <w:szCs w:val="18"/>
        </w:rPr>
        <w:t xml:space="preserve"> werden</w:t>
      </w:r>
      <w:r w:rsidR="00DF06A8" w:rsidRPr="00A05514">
        <w:rPr>
          <w:rFonts w:asciiTheme="minorHAnsi" w:eastAsia="MS Gothic" w:hAnsiTheme="minorHAnsi"/>
          <w:sz w:val="18"/>
          <w:szCs w:val="18"/>
        </w:rPr>
        <w:t xml:space="preserve">. Hinweis: Die Zustimmung ist optional. Das Beispiel kann auch ohne die Nennung einer konkreten Ansprechperson veröffentlicht werden.  </w:t>
      </w:r>
    </w:p>
    <w:p w:rsidR="002C3590" w:rsidRPr="00A05514" w:rsidRDefault="002A7C1D" w:rsidP="00DF06A8">
      <w:pPr>
        <w:rPr>
          <w:rFonts w:asciiTheme="minorHAnsi" w:eastAsia="MS Gothic" w:hAnsiTheme="minorHAnsi"/>
          <w:b/>
          <w:sz w:val="18"/>
          <w:szCs w:val="18"/>
        </w:rPr>
      </w:pPr>
      <w:r w:rsidRPr="00A05514">
        <w:rPr>
          <w:rFonts w:asciiTheme="minorHAnsi" w:eastAsia="MS Gothic" w:hAnsiTheme="minorHAnsi"/>
          <w:b/>
          <w:u w:val="single"/>
        </w:rPr>
        <w:t xml:space="preserve">Hinweise </w:t>
      </w:r>
      <w:r w:rsidR="00DF06A8" w:rsidRPr="00A05514">
        <w:rPr>
          <w:rFonts w:asciiTheme="minorHAnsi" w:eastAsia="MS Gothic" w:hAnsiTheme="minorHAnsi"/>
          <w:b/>
          <w:u w:val="single"/>
        </w:rPr>
        <w:t>z</w:t>
      </w:r>
      <w:r w:rsidR="00A05514">
        <w:rPr>
          <w:rFonts w:asciiTheme="minorHAnsi" w:eastAsia="MS Gothic" w:hAnsiTheme="minorHAnsi"/>
          <w:b/>
          <w:u w:val="single"/>
        </w:rPr>
        <w:t xml:space="preserve">um Datenschutz </w:t>
      </w:r>
      <w:r w:rsidR="00A05514">
        <w:rPr>
          <w:rFonts w:asciiTheme="minorHAnsi" w:eastAsia="MS Gothic" w:hAnsiTheme="minorHAnsi"/>
          <w:b/>
          <w:sz w:val="18"/>
          <w:szCs w:val="18"/>
        </w:rPr>
        <w:br/>
      </w:r>
      <w:r w:rsidR="002C3590" w:rsidRPr="00A05514">
        <w:rPr>
          <w:rFonts w:asciiTheme="minorHAnsi" w:eastAsia="MS Gothic" w:hAnsiTheme="minorHAnsi"/>
          <w:sz w:val="18"/>
          <w:szCs w:val="18"/>
        </w:rPr>
        <w:t>D</w:t>
      </w:r>
      <w:r w:rsidR="00DF06A8" w:rsidRPr="00A05514">
        <w:rPr>
          <w:rFonts w:asciiTheme="minorHAnsi" w:hAnsiTheme="minorHAnsi"/>
          <w:sz w:val="18"/>
          <w:szCs w:val="18"/>
        </w:rPr>
        <w:t xml:space="preserve">ie Hochschulrektorenkonferenz </w:t>
      </w:r>
      <w:r w:rsidR="002C3590" w:rsidRPr="00A05514">
        <w:rPr>
          <w:rFonts w:asciiTheme="minorHAnsi" w:hAnsiTheme="minorHAnsi"/>
          <w:sz w:val="18"/>
          <w:szCs w:val="18"/>
        </w:rPr>
        <w:t>veröffentlicht die eingereichten</w:t>
      </w:r>
      <w:r w:rsidR="00DF06A8" w:rsidRPr="00A05514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DF06A8" w:rsidRPr="00A05514">
        <w:rPr>
          <w:rFonts w:asciiTheme="minorHAnsi" w:hAnsiTheme="minorHAnsi"/>
          <w:sz w:val="18"/>
          <w:szCs w:val="18"/>
        </w:rPr>
        <w:t>Good</w:t>
      </w:r>
      <w:proofErr w:type="spellEnd"/>
      <w:r w:rsidR="00DF06A8" w:rsidRPr="00A05514">
        <w:rPr>
          <w:rFonts w:asciiTheme="minorHAnsi" w:hAnsiTheme="minorHAnsi"/>
          <w:sz w:val="18"/>
          <w:szCs w:val="18"/>
        </w:rPr>
        <w:t xml:space="preserve"> Practice-Beispiel</w:t>
      </w:r>
      <w:r w:rsidR="002C3590" w:rsidRPr="00A05514">
        <w:rPr>
          <w:rFonts w:asciiTheme="minorHAnsi" w:hAnsiTheme="minorHAnsi"/>
          <w:sz w:val="18"/>
          <w:szCs w:val="18"/>
        </w:rPr>
        <w:t>e</w:t>
      </w:r>
      <w:r w:rsidR="00DF06A8" w:rsidRPr="00A05514">
        <w:rPr>
          <w:rFonts w:asciiTheme="minorHAnsi" w:hAnsiTheme="minorHAnsi"/>
          <w:sz w:val="18"/>
          <w:szCs w:val="18"/>
        </w:rPr>
        <w:t xml:space="preserve"> auf </w:t>
      </w:r>
      <w:hyperlink r:id="rId13" w:history="1">
        <w:r w:rsidR="00DF06A8" w:rsidRPr="00A05514">
          <w:rPr>
            <w:rStyle w:val="Hyperlink"/>
            <w:rFonts w:asciiTheme="minorHAnsi" w:hAnsiTheme="minorHAnsi"/>
            <w:sz w:val="18"/>
            <w:szCs w:val="18"/>
          </w:rPr>
          <w:t>der Website des</w:t>
        </w:r>
        <w:r w:rsidR="002C3590" w:rsidRPr="00A05514">
          <w:rPr>
            <w:rStyle w:val="Hyperlink"/>
            <w:rFonts w:asciiTheme="minorHAnsi" w:hAnsiTheme="minorHAnsi"/>
            <w:sz w:val="18"/>
            <w:szCs w:val="18"/>
          </w:rPr>
          <w:t xml:space="preserve"> Projekts nexus</w:t>
        </w:r>
      </w:hyperlink>
      <w:r w:rsidR="002C3590" w:rsidRPr="00A05514">
        <w:rPr>
          <w:rFonts w:asciiTheme="minorHAnsi" w:hAnsiTheme="minorHAnsi"/>
          <w:sz w:val="18"/>
          <w:szCs w:val="18"/>
        </w:rPr>
        <w:t xml:space="preserve"> und speichert </w:t>
      </w:r>
      <w:r w:rsidR="00DF06A8" w:rsidRPr="00A05514">
        <w:rPr>
          <w:rFonts w:asciiTheme="minorHAnsi" w:hAnsiTheme="minorHAnsi"/>
          <w:sz w:val="18"/>
          <w:szCs w:val="18"/>
        </w:rPr>
        <w:t xml:space="preserve">die </w:t>
      </w:r>
      <w:r w:rsidRPr="00A05514">
        <w:rPr>
          <w:rFonts w:asciiTheme="minorHAnsi" w:hAnsiTheme="minorHAnsi"/>
          <w:sz w:val="18"/>
          <w:szCs w:val="18"/>
        </w:rPr>
        <w:t xml:space="preserve">dahinterliegenden </w:t>
      </w:r>
      <w:r w:rsidR="00DF06A8" w:rsidRPr="00A05514">
        <w:rPr>
          <w:rFonts w:asciiTheme="minorHAnsi" w:hAnsiTheme="minorHAnsi"/>
          <w:sz w:val="18"/>
          <w:szCs w:val="18"/>
        </w:rPr>
        <w:t xml:space="preserve">Daten im </w:t>
      </w:r>
      <w:proofErr w:type="spellStart"/>
      <w:r w:rsidR="002C3590" w:rsidRPr="00A05514">
        <w:rPr>
          <w:rFonts w:asciiTheme="minorHAnsi" w:hAnsiTheme="minorHAnsi"/>
          <w:sz w:val="18"/>
          <w:szCs w:val="18"/>
        </w:rPr>
        <w:t>Contentmanagementsystem</w:t>
      </w:r>
      <w:proofErr w:type="spellEnd"/>
      <w:r w:rsidR="002C3590" w:rsidRPr="00A05514">
        <w:rPr>
          <w:rFonts w:asciiTheme="minorHAnsi" w:hAnsiTheme="minorHAnsi"/>
          <w:sz w:val="18"/>
          <w:szCs w:val="18"/>
        </w:rPr>
        <w:t xml:space="preserve"> der Website. Zudem speichern wir die K</w:t>
      </w:r>
      <w:r w:rsidRPr="00A05514">
        <w:rPr>
          <w:rFonts w:asciiTheme="minorHAnsi" w:hAnsiTheme="minorHAnsi"/>
          <w:sz w:val="18"/>
          <w:szCs w:val="18"/>
        </w:rPr>
        <w:t>ontaktinformationen und werden S</w:t>
      </w:r>
      <w:r w:rsidR="002C3590" w:rsidRPr="00A05514">
        <w:rPr>
          <w:rFonts w:asciiTheme="minorHAnsi" w:hAnsiTheme="minorHAnsi"/>
          <w:sz w:val="18"/>
          <w:szCs w:val="18"/>
        </w:rPr>
        <w:t xml:space="preserve">ie gegebenenfalls anschreiben – zum Beispiel mit der Bitte, Ihren Eintrag auf Aktualität zu überprüfen oder es auf einer unserer Veranstaltungen vorzustellen. </w:t>
      </w:r>
      <w:r w:rsidR="00DF06A8" w:rsidRPr="00A05514">
        <w:rPr>
          <w:rFonts w:asciiTheme="minorHAnsi" w:hAnsiTheme="minorHAnsi"/>
          <w:sz w:val="18"/>
          <w:szCs w:val="18"/>
        </w:rPr>
        <w:t xml:space="preserve">Eine Weitergabe an Dritte erfolgt nicht. </w:t>
      </w:r>
    </w:p>
    <w:p w:rsidR="00DF06A8" w:rsidRPr="00A05514" w:rsidRDefault="002A7C1D" w:rsidP="00DF06A8">
      <w:pPr>
        <w:rPr>
          <w:rFonts w:asciiTheme="minorHAnsi" w:hAnsiTheme="minorHAnsi"/>
          <w:sz w:val="18"/>
          <w:szCs w:val="18"/>
        </w:rPr>
      </w:pPr>
      <w:r w:rsidRPr="00A05514">
        <w:rPr>
          <w:rFonts w:asciiTheme="minorHAnsi" w:hAnsiTheme="minorHAnsi"/>
          <w:sz w:val="18"/>
          <w:szCs w:val="18"/>
        </w:rPr>
        <w:t>Der Speicherung der Daten</w:t>
      </w:r>
      <w:r w:rsidR="00DF06A8" w:rsidRPr="00A05514">
        <w:rPr>
          <w:rFonts w:asciiTheme="minorHAnsi" w:hAnsiTheme="minorHAnsi"/>
          <w:sz w:val="18"/>
          <w:szCs w:val="18"/>
        </w:rPr>
        <w:t xml:space="preserve"> </w:t>
      </w:r>
      <w:r w:rsidRPr="00A05514">
        <w:rPr>
          <w:rFonts w:asciiTheme="minorHAnsi" w:hAnsiTheme="minorHAnsi"/>
          <w:sz w:val="18"/>
          <w:szCs w:val="18"/>
        </w:rPr>
        <w:t>können Sie jederzeit widersprechen, indem Sie</w:t>
      </w:r>
      <w:r w:rsidR="00DF06A8" w:rsidRPr="00A05514">
        <w:rPr>
          <w:rFonts w:asciiTheme="minorHAnsi" w:hAnsiTheme="minorHAnsi"/>
          <w:sz w:val="18"/>
          <w:szCs w:val="18"/>
        </w:rPr>
        <w:t xml:space="preserve"> </w:t>
      </w:r>
      <w:r w:rsidRPr="00A05514">
        <w:rPr>
          <w:rFonts w:asciiTheme="minorHAnsi" w:hAnsiTheme="minorHAnsi"/>
          <w:sz w:val="18"/>
          <w:szCs w:val="18"/>
        </w:rPr>
        <w:t xml:space="preserve">eine E-Mail an </w:t>
      </w:r>
      <w:hyperlink r:id="rId14" w:history="1">
        <w:r w:rsidRPr="00A05514">
          <w:rPr>
            <w:rStyle w:val="Hyperlink"/>
            <w:rFonts w:asciiTheme="minorHAnsi" w:hAnsiTheme="minorHAnsi"/>
            <w:sz w:val="18"/>
            <w:szCs w:val="18"/>
          </w:rPr>
          <w:t>nexus@hrk.de</w:t>
        </w:r>
      </w:hyperlink>
      <w:r w:rsidRPr="00A05514">
        <w:rPr>
          <w:rFonts w:asciiTheme="minorHAnsi" w:hAnsiTheme="minorHAnsi"/>
          <w:sz w:val="18"/>
          <w:szCs w:val="18"/>
        </w:rPr>
        <w:t xml:space="preserve"> </w:t>
      </w:r>
      <w:r w:rsidR="00DF06A8" w:rsidRPr="00A05514">
        <w:rPr>
          <w:rFonts w:asciiTheme="minorHAnsi" w:hAnsiTheme="minorHAnsi"/>
          <w:sz w:val="18"/>
          <w:szCs w:val="18"/>
        </w:rPr>
        <w:t>sende</w:t>
      </w:r>
      <w:r w:rsidRPr="00A05514">
        <w:rPr>
          <w:rFonts w:asciiTheme="minorHAnsi" w:hAnsiTheme="minorHAnsi"/>
          <w:sz w:val="18"/>
          <w:szCs w:val="18"/>
        </w:rPr>
        <w:t>n</w:t>
      </w:r>
      <w:r w:rsidR="00DF06A8" w:rsidRPr="00A05514">
        <w:rPr>
          <w:rFonts w:asciiTheme="minorHAnsi" w:hAnsiTheme="minorHAnsi"/>
          <w:sz w:val="18"/>
          <w:szCs w:val="18"/>
        </w:rPr>
        <w:t>. In diesem Fall wird die Zusendung weiterer Informatio</w:t>
      </w:r>
      <w:r w:rsidRPr="00A05514">
        <w:rPr>
          <w:rFonts w:asciiTheme="minorHAnsi" w:hAnsiTheme="minorHAnsi"/>
          <w:sz w:val="18"/>
          <w:szCs w:val="18"/>
        </w:rPr>
        <w:t>n unverzüglich beendet und die</w:t>
      </w:r>
      <w:r w:rsidR="00DF06A8" w:rsidRPr="00A05514">
        <w:rPr>
          <w:rFonts w:asciiTheme="minorHAnsi" w:hAnsiTheme="minorHAnsi"/>
          <w:sz w:val="18"/>
          <w:szCs w:val="18"/>
        </w:rPr>
        <w:t xml:space="preserve"> Daten werden gelöscht.</w:t>
      </w:r>
    </w:p>
    <w:p w:rsidR="00DF06A8" w:rsidRPr="00A05514" w:rsidRDefault="00DF06A8" w:rsidP="00DF06A8">
      <w:pPr>
        <w:rPr>
          <w:rFonts w:asciiTheme="minorHAnsi" w:hAnsiTheme="minorHAnsi"/>
          <w:sz w:val="18"/>
          <w:szCs w:val="18"/>
        </w:rPr>
      </w:pPr>
      <w:r w:rsidRPr="00A05514">
        <w:rPr>
          <w:rFonts w:asciiTheme="minorHAnsi" w:hAnsiTheme="minorHAnsi"/>
          <w:sz w:val="18"/>
          <w:szCs w:val="18"/>
        </w:rPr>
        <w:t>Weitere Hinweise zur Verarbeitung Ihrer person</w:t>
      </w:r>
      <w:r w:rsidR="00596970">
        <w:rPr>
          <w:rFonts w:asciiTheme="minorHAnsi" w:hAnsiTheme="minorHAnsi"/>
          <w:sz w:val="18"/>
          <w:szCs w:val="18"/>
        </w:rPr>
        <w:t>enbezogenen Daten im Rahmen der Nutzung unserer</w:t>
      </w:r>
      <w:r w:rsidRPr="00A05514">
        <w:rPr>
          <w:rFonts w:asciiTheme="minorHAnsi" w:hAnsiTheme="minorHAnsi"/>
          <w:sz w:val="18"/>
          <w:szCs w:val="18"/>
        </w:rPr>
        <w:t xml:space="preserve"> Website allgemein finden Sie unter </w:t>
      </w:r>
      <w:hyperlink r:id="rId15" w:history="1">
        <w:r w:rsidR="00596970" w:rsidRPr="00A772CE">
          <w:rPr>
            <w:rStyle w:val="Hyperlink"/>
            <w:rFonts w:asciiTheme="minorHAnsi" w:hAnsiTheme="minorHAnsi"/>
            <w:sz w:val="18"/>
            <w:szCs w:val="18"/>
          </w:rPr>
          <w:t>https://www.hrk-nexus.de/datenschutz/</w:t>
        </w:r>
      </w:hyperlink>
      <w:r w:rsidR="00C64C22">
        <w:rPr>
          <w:rStyle w:val="Hyperlink"/>
          <w:rFonts w:asciiTheme="minorHAnsi" w:hAnsiTheme="minorHAnsi"/>
          <w:sz w:val="18"/>
          <w:szCs w:val="18"/>
        </w:rPr>
        <w:t>.</w:t>
      </w:r>
      <w:r w:rsidRPr="00A05514">
        <w:rPr>
          <w:rFonts w:asciiTheme="minorHAnsi" w:hAnsiTheme="minorHAnsi"/>
          <w:sz w:val="18"/>
          <w:szCs w:val="18"/>
        </w:rPr>
        <w:t xml:space="preserve">  </w:t>
      </w:r>
    </w:p>
    <w:p w:rsidR="00DF06A8" w:rsidRPr="00D97492" w:rsidRDefault="00DF06A8" w:rsidP="00DF06A8">
      <w:pPr>
        <w:rPr>
          <w:b/>
          <w:u w:val="single"/>
        </w:rPr>
      </w:pPr>
    </w:p>
    <w:sectPr w:rsidR="00DF06A8" w:rsidRPr="00D97492" w:rsidSect="00670347">
      <w:headerReference w:type="default" r:id="rId16"/>
      <w:footerReference w:type="default" r:id="rId17"/>
      <w:pgSz w:w="11906" w:h="16838"/>
      <w:pgMar w:top="1418" w:right="1418" w:bottom="851" w:left="1418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EF" w:rsidRDefault="005324EF" w:rsidP="006B087C">
      <w:pPr>
        <w:spacing w:after="0" w:line="240" w:lineRule="auto"/>
      </w:pPr>
      <w:r>
        <w:separator/>
      </w:r>
    </w:p>
  </w:endnote>
  <w:endnote w:type="continuationSeparator" w:id="0">
    <w:p w:rsidR="005324EF" w:rsidRDefault="005324EF" w:rsidP="006B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Next LT Regular">
    <w:panose1 w:val="020B0503040504020204"/>
    <w:charset w:val="00"/>
    <w:family w:val="swiss"/>
    <w:pitch w:val="variable"/>
    <w:sig w:usb0="A00000AF" w:usb1="4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2F6" w:rsidRDefault="00030232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3623945</wp:posOffset>
          </wp:positionH>
          <wp:positionV relativeFrom="paragraph">
            <wp:posOffset>-2907665</wp:posOffset>
          </wp:positionV>
          <wp:extent cx="2390775" cy="289496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289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02F6" w:rsidRDefault="00CF02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EF" w:rsidRDefault="005324EF" w:rsidP="006B087C">
      <w:pPr>
        <w:spacing w:after="0" w:line="240" w:lineRule="auto"/>
      </w:pPr>
      <w:r>
        <w:separator/>
      </w:r>
    </w:p>
  </w:footnote>
  <w:footnote w:type="continuationSeparator" w:id="0">
    <w:p w:rsidR="005324EF" w:rsidRDefault="005324EF" w:rsidP="006B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2F6" w:rsidRDefault="0003023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3430270</wp:posOffset>
          </wp:positionH>
          <wp:positionV relativeFrom="paragraph">
            <wp:posOffset>-309245</wp:posOffset>
          </wp:positionV>
          <wp:extent cx="3015615" cy="695325"/>
          <wp:effectExtent l="0" t="0" r="0" b="0"/>
          <wp:wrapTight wrapText="bothSides">
            <wp:wrapPolygon edited="0">
              <wp:start x="0" y="0"/>
              <wp:lineTo x="0" y="21304"/>
              <wp:lineTo x="21423" y="21304"/>
              <wp:lineTo x="21423" y="0"/>
              <wp:lineTo x="0" y="0"/>
            </wp:wrapPolygon>
          </wp:wrapTight>
          <wp:docPr id="4" name="Grafik 1" descr="N:\nexus2\09 000 Kommunikation\09 400 Logo und CD\Logos\Logo Deutsch\HRK nexus II RGB JPG\HRK NEXUS II WORTMARKE 4C DE 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N:\nexus2\09 000 Kommunikation\09 400 Logo und CD\Logos\Logo Deutsch\HRK nexus II RGB JPG\HRK NEXUS II WORTMARKE 4C DE 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56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18D"/>
    <w:multiLevelType w:val="hybridMultilevel"/>
    <w:tmpl w:val="5158ECB4"/>
    <w:lvl w:ilvl="0" w:tplc="3D6E1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D7591"/>
    <w:multiLevelType w:val="hybridMultilevel"/>
    <w:tmpl w:val="778EE9FE"/>
    <w:lvl w:ilvl="0" w:tplc="560CA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42E3"/>
    <w:multiLevelType w:val="hybridMultilevel"/>
    <w:tmpl w:val="65E20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C0A"/>
    <w:multiLevelType w:val="hybridMultilevel"/>
    <w:tmpl w:val="135E6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948AE"/>
    <w:multiLevelType w:val="hybridMultilevel"/>
    <w:tmpl w:val="E03C0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2F1B"/>
    <w:multiLevelType w:val="hybridMultilevel"/>
    <w:tmpl w:val="D35CEEB8"/>
    <w:lvl w:ilvl="0" w:tplc="EC029E6A">
      <w:start w:val="26"/>
      <w:numFmt w:val="bullet"/>
      <w:lvlText w:val="-"/>
      <w:lvlJc w:val="left"/>
      <w:pPr>
        <w:ind w:left="720" w:hanging="360"/>
      </w:pPr>
      <w:rPr>
        <w:rFonts w:ascii="FrutigerNext LT Regular" w:eastAsia="Times New Roman" w:hAnsi="FrutigerNext LT Regular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75FAB"/>
    <w:multiLevelType w:val="hybridMultilevel"/>
    <w:tmpl w:val="D9F4F546"/>
    <w:lvl w:ilvl="0" w:tplc="6BE48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9777F"/>
    <w:multiLevelType w:val="hybridMultilevel"/>
    <w:tmpl w:val="0E8C6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43E28"/>
    <w:multiLevelType w:val="hybridMultilevel"/>
    <w:tmpl w:val="7D78D9C8"/>
    <w:lvl w:ilvl="0" w:tplc="03ECF892">
      <w:numFmt w:val="bullet"/>
      <w:lvlText w:val="-"/>
      <w:lvlJc w:val="left"/>
      <w:pPr>
        <w:ind w:left="720" w:hanging="360"/>
      </w:pPr>
      <w:rPr>
        <w:rFonts w:ascii="FrutigerNext LT Regular" w:eastAsia="Calibri" w:hAnsi="FrutigerNext LT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A64B0"/>
    <w:multiLevelType w:val="hybridMultilevel"/>
    <w:tmpl w:val="F0B28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06E29"/>
    <w:multiLevelType w:val="hybridMultilevel"/>
    <w:tmpl w:val="B95802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5684B"/>
    <w:multiLevelType w:val="hybridMultilevel"/>
    <w:tmpl w:val="8D347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C5E11"/>
    <w:multiLevelType w:val="hybridMultilevel"/>
    <w:tmpl w:val="E4320BA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E439E"/>
    <w:multiLevelType w:val="hybridMultilevel"/>
    <w:tmpl w:val="48600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72536"/>
    <w:multiLevelType w:val="hybridMultilevel"/>
    <w:tmpl w:val="98963F5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C1548"/>
    <w:multiLevelType w:val="hybridMultilevel"/>
    <w:tmpl w:val="253AAF1E"/>
    <w:lvl w:ilvl="0" w:tplc="04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2"/>
  </w:num>
  <w:num w:numId="5">
    <w:abstractNumId w:val="15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92"/>
    <w:rsid w:val="00030232"/>
    <w:rsid w:val="00035613"/>
    <w:rsid w:val="00057553"/>
    <w:rsid w:val="000949ED"/>
    <w:rsid w:val="000A46B1"/>
    <w:rsid w:val="000D1971"/>
    <w:rsid w:val="000E2EE3"/>
    <w:rsid w:val="001729EE"/>
    <w:rsid w:val="00175B19"/>
    <w:rsid w:val="0018771C"/>
    <w:rsid w:val="00193A11"/>
    <w:rsid w:val="001A084F"/>
    <w:rsid w:val="001A4758"/>
    <w:rsid w:val="001A6C45"/>
    <w:rsid w:val="001B455A"/>
    <w:rsid w:val="001F27D9"/>
    <w:rsid w:val="00234CB4"/>
    <w:rsid w:val="002503AA"/>
    <w:rsid w:val="00257A34"/>
    <w:rsid w:val="002A7C1D"/>
    <w:rsid w:val="002C3590"/>
    <w:rsid w:val="00304299"/>
    <w:rsid w:val="00367E9B"/>
    <w:rsid w:val="0037202A"/>
    <w:rsid w:val="00396173"/>
    <w:rsid w:val="003976A4"/>
    <w:rsid w:val="003B422D"/>
    <w:rsid w:val="003C3912"/>
    <w:rsid w:val="003D6D4A"/>
    <w:rsid w:val="003F78C7"/>
    <w:rsid w:val="00427B74"/>
    <w:rsid w:val="0047454A"/>
    <w:rsid w:val="004B382A"/>
    <w:rsid w:val="004D626C"/>
    <w:rsid w:val="005324EF"/>
    <w:rsid w:val="0057507A"/>
    <w:rsid w:val="00596970"/>
    <w:rsid w:val="005A0B12"/>
    <w:rsid w:val="005A376B"/>
    <w:rsid w:val="005E351A"/>
    <w:rsid w:val="00603E34"/>
    <w:rsid w:val="00670347"/>
    <w:rsid w:val="00670925"/>
    <w:rsid w:val="006A0A0A"/>
    <w:rsid w:val="006A0E19"/>
    <w:rsid w:val="006A1E64"/>
    <w:rsid w:val="006A4D66"/>
    <w:rsid w:val="006B087C"/>
    <w:rsid w:val="006C54CC"/>
    <w:rsid w:val="00747D56"/>
    <w:rsid w:val="00787F34"/>
    <w:rsid w:val="00795C20"/>
    <w:rsid w:val="007A18E7"/>
    <w:rsid w:val="007C01E6"/>
    <w:rsid w:val="007C73CD"/>
    <w:rsid w:val="007D66F5"/>
    <w:rsid w:val="00807F9E"/>
    <w:rsid w:val="008B73E4"/>
    <w:rsid w:val="008D79FA"/>
    <w:rsid w:val="009258DF"/>
    <w:rsid w:val="009E4A31"/>
    <w:rsid w:val="00A0237D"/>
    <w:rsid w:val="00A05514"/>
    <w:rsid w:val="00A31FBE"/>
    <w:rsid w:val="00A52361"/>
    <w:rsid w:val="00A66AD1"/>
    <w:rsid w:val="00A700CA"/>
    <w:rsid w:val="00AC07AF"/>
    <w:rsid w:val="00AF52A6"/>
    <w:rsid w:val="00B4038E"/>
    <w:rsid w:val="00B637F2"/>
    <w:rsid w:val="00B71FC0"/>
    <w:rsid w:val="00B75E21"/>
    <w:rsid w:val="00B966FF"/>
    <w:rsid w:val="00C10A51"/>
    <w:rsid w:val="00C53FC5"/>
    <w:rsid w:val="00C64C22"/>
    <w:rsid w:val="00C70FC9"/>
    <w:rsid w:val="00C75380"/>
    <w:rsid w:val="00C7725D"/>
    <w:rsid w:val="00C779DB"/>
    <w:rsid w:val="00CF02F6"/>
    <w:rsid w:val="00CF6660"/>
    <w:rsid w:val="00D15C80"/>
    <w:rsid w:val="00D63DAD"/>
    <w:rsid w:val="00D80407"/>
    <w:rsid w:val="00D91921"/>
    <w:rsid w:val="00D97492"/>
    <w:rsid w:val="00DC6A14"/>
    <w:rsid w:val="00DE0F70"/>
    <w:rsid w:val="00DF06A8"/>
    <w:rsid w:val="00DF5434"/>
    <w:rsid w:val="00E3749D"/>
    <w:rsid w:val="00E6059D"/>
    <w:rsid w:val="00E65611"/>
    <w:rsid w:val="00E6577F"/>
    <w:rsid w:val="00EA5313"/>
    <w:rsid w:val="00EB071D"/>
    <w:rsid w:val="00ED50DB"/>
    <w:rsid w:val="00ED7546"/>
    <w:rsid w:val="00EE62D9"/>
    <w:rsid w:val="00EF5907"/>
    <w:rsid w:val="00EF7DCE"/>
    <w:rsid w:val="00F11492"/>
    <w:rsid w:val="00F365AE"/>
    <w:rsid w:val="00F7411B"/>
    <w:rsid w:val="00F94443"/>
    <w:rsid w:val="00FA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D414817-7A08-4571-A5A2-F52D5377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E62D9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C77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149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52361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A523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23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523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236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52361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B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087C"/>
  </w:style>
  <w:style w:type="paragraph" w:styleId="Fuzeile">
    <w:name w:val="footer"/>
    <w:basedOn w:val="Standard"/>
    <w:link w:val="FuzeileZchn"/>
    <w:uiPriority w:val="99"/>
    <w:unhideWhenUsed/>
    <w:rsid w:val="006B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087C"/>
  </w:style>
  <w:style w:type="paragraph" w:styleId="StandardWeb">
    <w:name w:val="Normal (Web)"/>
    <w:basedOn w:val="Standard"/>
    <w:uiPriority w:val="99"/>
    <w:unhideWhenUsed/>
    <w:rsid w:val="00EE6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EE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7507A"/>
    <w:rPr>
      <w:color w:val="0000FF"/>
      <w:u w:val="single"/>
    </w:rPr>
  </w:style>
  <w:style w:type="character" w:customStyle="1" w:styleId="berschrift2Zchn">
    <w:name w:val="Überschrift 2 Zchn"/>
    <w:link w:val="berschrift2"/>
    <w:uiPriority w:val="9"/>
    <w:rsid w:val="00C7725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x-contagged-tooltip">
    <w:name w:val="tx-contagged-tooltip"/>
    <w:rsid w:val="00C7725D"/>
  </w:style>
  <w:style w:type="character" w:styleId="NichtaufgelsteErwhnung">
    <w:name w:val="Unresolved Mention"/>
    <w:basedOn w:val="Absatz-Standardschriftart"/>
    <w:uiPriority w:val="99"/>
    <w:semiHidden/>
    <w:unhideWhenUsed/>
    <w:rsid w:val="00DF06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k-nexus.de/goodpractice" TargetMode="External"/><Relationship Id="rId13" Type="http://schemas.openxmlformats.org/officeDocument/2006/relationships/hyperlink" Target="http://www.hrk-nexus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xus@hrk.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rk-nex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rk-nexus.de/datenschutz/" TargetMode="External"/><Relationship Id="rId10" Type="http://schemas.openxmlformats.org/officeDocument/2006/relationships/hyperlink" Target="mailto:nexus@hrk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rk-nexus.de/?id=180" TargetMode="External"/><Relationship Id="rId14" Type="http://schemas.openxmlformats.org/officeDocument/2006/relationships/hyperlink" Target="mailto:nexus@hrk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7877-1495-4AAE-8D91-0B4E8259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Hochschulrektorenkonferenz</Company>
  <LinksUpToDate>false</LinksUpToDate>
  <CharactersWithSpaces>3651</CharactersWithSpaces>
  <SharedDoc>false</SharedDoc>
  <HLinks>
    <vt:vector size="12" baseType="variant">
      <vt:variant>
        <vt:i4>6291526</vt:i4>
      </vt:variant>
      <vt:variant>
        <vt:i4>3</vt:i4>
      </vt:variant>
      <vt:variant>
        <vt:i4>0</vt:i4>
      </vt:variant>
      <vt:variant>
        <vt:i4>5</vt:i4>
      </vt:variant>
      <vt:variant>
        <vt:lpwstr>mailto:nexus@hrk.de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http://www.hrk-nexus.de/?id=180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Borowiec, Anna</dc:creator>
  <cp:keywords/>
  <cp:lastModifiedBy>Fricke, Dorothee</cp:lastModifiedBy>
  <cp:revision>2</cp:revision>
  <dcterms:created xsi:type="dcterms:W3CDTF">2018-06-14T07:05:00Z</dcterms:created>
  <dcterms:modified xsi:type="dcterms:W3CDTF">2018-06-14T07:05:00Z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